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45" w:rsidRDefault="00066645" w:rsidP="0006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Реализуемые уровни образования</w:t>
      </w:r>
    </w:p>
    <w:p w:rsidR="00066645" w:rsidRDefault="00066645" w:rsidP="0006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645" w:rsidRDefault="00066645" w:rsidP="00066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645">
        <w:rPr>
          <w:rFonts w:ascii="Times New Roman" w:hAnsi="Times New Roman"/>
          <w:sz w:val="28"/>
          <w:szCs w:val="28"/>
        </w:rPr>
        <w:t>Учреждение осуществляет образовательный процесс в соответствии с уровнем адаптированных образовательных программ начального общего, основного общего образования.</w:t>
      </w:r>
    </w:p>
    <w:p w:rsidR="00066645" w:rsidRPr="00066645" w:rsidRDefault="00066645" w:rsidP="00066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645">
        <w:rPr>
          <w:rFonts w:ascii="Times New Roman" w:hAnsi="Times New Roman"/>
          <w:sz w:val="28"/>
          <w:szCs w:val="28"/>
        </w:rPr>
        <w:t xml:space="preserve">Содержание общего образования и условия организации обучения воспитанников определяются адаптированными образовательными программами начального общего, основного общего образования (далее – образовательные программы). </w:t>
      </w:r>
    </w:p>
    <w:p w:rsidR="00066645" w:rsidRPr="00066645" w:rsidRDefault="00066645" w:rsidP="00066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64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066645">
        <w:rPr>
          <w:rFonts w:ascii="Times New Roman" w:hAnsi="Times New Roman"/>
          <w:sz w:val="28"/>
          <w:szCs w:val="28"/>
        </w:rPr>
        <w:t>роки получения начального общего, основного общего образования устанавливаются федеральными государственными образовательными стандартами с учетом различных форм обучения, образовательных технологий и особенностей отдельных категорий обучающихся</w:t>
      </w:r>
      <w:r w:rsidRPr="00066645">
        <w:rPr>
          <w:rFonts w:ascii="Times New Roman" w:hAnsi="Times New Roman"/>
          <w:color w:val="000000"/>
          <w:sz w:val="28"/>
          <w:szCs w:val="28"/>
        </w:rPr>
        <w:t>:</w:t>
      </w:r>
    </w:p>
    <w:p w:rsidR="00066645" w:rsidRPr="00066645" w:rsidRDefault="00916913" w:rsidP="00066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66645" w:rsidRPr="00066645">
        <w:rPr>
          <w:rFonts w:ascii="Times New Roman" w:hAnsi="Times New Roman"/>
          <w:color w:val="000000"/>
          <w:sz w:val="28"/>
          <w:szCs w:val="28"/>
        </w:rPr>
        <w:t xml:space="preserve">начальное общее образование (4 года). </w:t>
      </w:r>
    </w:p>
    <w:p w:rsidR="00066645" w:rsidRPr="00066645" w:rsidRDefault="00916913" w:rsidP="00066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66645" w:rsidRPr="00066645">
        <w:rPr>
          <w:rFonts w:ascii="Times New Roman" w:hAnsi="Times New Roman"/>
          <w:color w:val="000000"/>
          <w:sz w:val="28"/>
          <w:szCs w:val="28"/>
        </w:rPr>
        <w:t>основное общее образование (5 лет).</w:t>
      </w:r>
    </w:p>
    <w:p w:rsidR="00066645" w:rsidRPr="00066645" w:rsidRDefault="00066645" w:rsidP="00066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6645">
        <w:rPr>
          <w:rFonts w:ascii="Times New Roman" w:hAnsi="Times New Roman"/>
          <w:color w:val="000000"/>
          <w:sz w:val="28"/>
          <w:szCs w:val="28"/>
        </w:rPr>
        <w:t>Продолжительность обучения в Учреждении составляет 9 лет.</w:t>
      </w:r>
    </w:p>
    <w:p w:rsidR="00066645" w:rsidRDefault="00066645" w:rsidP="00066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6645">
        <w:rPr>
          <w:rFonts w:ascii="Times New Roman" w:hAnsi="Times New Roman"/>
          <w:color w:val="000000"/>
          <w:sz w:val="28"/>
          <w:szCs w:val="28"/>
        </w:rPr>
        <w:t>Задачами начального общего образования являются воспитание и развитие воспитанников,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066645" w:rsidRPr="00066645" w:rsidRDefault="00066645" w:rsidP="00066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6645">
        <w:rPr>
          <w:rFonts w:ascii="Times New Roman" w:hAnsi="Times New Roman"/>
          <w:color w:val="000000"/>
          <w:sz w:val="28"/>
          <w:szCs w:val="28"/>
        </w:rPr>
        <w:t>Задачей основного общего образования является создание условий для воспитания, становления и формирования личности воспитанника для развития его склонностей, интересов и способности к социальному самоопределению, для подготовки воспитанника к индивидуальной трудовой деятельности.</w:t>
      </w:r>
    </w:p>
    <w:p w:rsidR="003C7FE9" w:rsidRDefault="003C7FE9" w:rsidP="00066645">
      <w:pPr>
        <w:spacing w:after="0" w:line="240" w:lineRule="auto"/>
        <w:ind w:firstLine="709"/>
      </w:pPr>
    </w:p>
    <w:sectPr w:rsidR="003C7FE9" w:rsidSect="000666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1DC6"/>
    <w:multiLevelType w:val="hybridMultilevel"/>
    <w:tmpl w:val="B462A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645"/>
    <w:rsid w:val="00066645"/>
    <w:rsid w:val="003C7FE9"/>
    <w:rsid w:val="0091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2015-02-06T07:15:00Z</dcterms:created>
  <dcterms:modified xsi:type="dcterms:W3CDTF">2015-02-06T07:21:00Z</dcterms:modified>
</cp:coreProperties>
</file>